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63" w:rsidRPr="00B62F63" w:rsidRDefault="00B62F63" w:rsidP="00B62F63">
      <w:pPr>
        <w:spacing w:after="120" w:line="36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Mediation Instructions</w:t>
      </w:r>
    </w:p>
    <w:p w:rsidR="007052E5" w:rsidRDefault="007052E5" w:rsidP="007052E5">
      <w:pPr>
        <w:spacing w:after="120" w:line="360" w:lineRule="auto"/>
        <w:ind w:firstLine="720"/>
        <w:jc w:val="both"/>
        <w:rPr>
          <w:sz w:val="24"/>
          <w:szCs w:val="24"/>
        </w:rPr>
      </w:pPr>
      <w:r w:rsidRPr="007052E5">
        <w:rPr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 w:rsidR="00B62F63" w:rsidRPr="007052E5">
        <w:rPr>
          <w:sz w:val="24"/>
          <w:szCs w:val="24"/>
        </w:rPr>
        <w:t xml:space="preserve">The mediation shall be held at the Harry T. and Harriette V. Moore Justice Center, 2825 Judge Fran Jamieson Way, </w:t>
      </w:r>
      <w:proofErr w:type="spellStart"/>
      <w:r w:rsidR="00B62F63" w:rsidRPr="007052E5">
        <w:rPr>
          <w:sz w:val="24"/>
          <w:szCs w:val="24"/>
        </w:rPr>
        <w:t>Viera</w:t>
      </w:r>
      <w:proofErr w:type="spellEnd"/>
      <w:r w:rsidR="00B62F63" w:rsidRPr="007052E5">
        <w:rPr>
          <w:sz w:val="24"/>
          <w:szCs w:val="24"/>
        </w:rPr>
        <w:t>, Florida 32940</w:t>
      </w:r>
      <w:r w:rsidRPr="007052E5">
        <w:rPr>
          <w:sz w:val="24"/>
          <w:szCs w:val="24"/>
        </w:rPr>
        <w:t>.</w:t>
      </w:r>
    </w:p>
    <w:p w:rsidR="00B62F63" w:rsidRPr="007052E5" w:rsidRDefault="007052E5" w:rsidP="007052E5">
      <w:pPr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The mediation </w:t>
      </w:r>
      <w:r w:rsidR="00B62F63" w:rsidRPr="007052E5">
        <w:rPr>
          <w:sz w:val="24"/>
          <w:szCs w:val="24"/>
        </w:rPr>
        <w:t xml:space="preserve">shall be conducted by a Mediator assigned by the </w:t>
      </w:r>
      <w:r w:rsidR="00E306DA" w:rsidRPr="007052E5">
        <w:rPr>
          <w:sz w:val="24"/>
          <w:szCs w:val="24"/>
        </w:rPr>
        <w:t xml:space="preserve">Brevard </w:t>
      </w:r>
      <w:r w:rsidR="00B62F63" w:rsidRPr="007052E5">
        <w:rPr>
          <w:sz w:val="24"/>
          <w:szCs w:val="24"/>
        </w:rPr>
        <w:t>Mediation Program</w:t>
      </w:r>
      <w:r w:rsidRPr="007052E5">
        <w:rPr>
          <w:sz w:val="24"/>
          <w:szCs w:val="24"/>
        </w:rPr>
        <w:t>, the Program Coordinator or designee (hereafter the “Program”)</w:t>
      </w:r>
      <w:r w:rsidR="00B62F63" w:rsidRPr="007052E5">
        <w:rPr>
          <w:sz w:val="24"/>
          <w:szCs w:val="24"/>
        </w:rPr>
        <w:t xml:space="preserve">. </w:t>
      </w:r>
    </w:p>
    <w:p w:rsidR="00B62F63" w:rsidRPr="00B62F63" w:rsidRDefault="007052E5" w:rsidP="00B62F63">
      <w:pPr>
        <w:tabs>
          <w:tab w:val="num" w:pos="1080"/>
        </w:tabs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2F63" w:rsidRPr="00B62F63">
        <w:rPr>
          <w:sz w:val="24"/>
          <w:szCs w:val="24"/>
        </w:rPr>
        <w:t>.</w:t>
      </w:r>
      <w:r w:rsidR="00B62F63" w:rsidRPr="00B62F63">
        <w:rPr>
          <w:sz w:val="24"/>
          <w:szCs w:val="24"/>
        </w:rPr>
        <w:tab/>
        <w:t xml:space="preserve">Within 10 days from the date of the Order counsel for both parties shall contact the Program </w:t>
      </w:r>
      <w:r w:rsidR="00E306DA">
        <w:rPr>
          <w:sz w:val="24"/>
          <w:szCs w:val="24"/>
        </w:rPr>
        <w:t xml:space="preserve">at </w:t>
      </w:r>
      <w:r w:rsidR="00B62F63" w:rsidRPr="00B62F63">
        <w:rPr>
          <w:sz w:val="24"/>
          <w:szCs w:val="24"/>
        </w:rPr>
        <w:t>(321) 637-5532 to make arrangements for the mediation.</w:t>
      </w:r>
    </w:p>
    <w:p w:rsidR="00B62F63" w:rsidRDefault="007052E5" w:rsidP="00B62F63">
      <w:pPr>
        <w:tabs>
          <w:tab w:val="num" w:pos="1080"/>
        </w:tabs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62F63" w:rsidRPr="00B62F63">
        <w:rPr>
          <w:sz w:val="24"/>
          <w:szCs w:val="24"/>
        </w:rPr>
        <w:t>.</w:t>
      </w:r>
      <w:r w:rsidR="00B62F63" w:rsidRPr="00B62F63">
        <w:rPr>
          <w:sz w:val="24"/>
          <w:szCs w:val="24"/>
        </w:rPr>
        <w:tab/>
        <w:t>Counsel for the parties shall participate in a conference call as directed by the Program to coordinate times and dates for the mediation.</w:t>
      </w:r>
    </w:p>
    <w:p w:rsidR="00E306DA" w:rsidRPr="00B62F63" w:rsidRDefault="007052E5" w:rsidP="00B62F63">
      <w:pPr>
        <w:tabs>
          <w:tab w:val="num" w:pos="1080"/>
        </w:tabs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306DA">
        <w:rPr>
          <w:sz w:val="24"/>
          <w:szCs w:val="24"/>
        </w:rPr>
        <w:t>.</w:t>
      </w:r>
      <w:r w:rsidR="00E306DA">
        <w:rPr>
          <w:sz w:val="24"/>
          <w:szCs w:val="24"/>
        </w:rPr>
        <w:tab/>
      </w:r>
      <w:r w:rsidR="00E306DA" w:rsidRPr="00B62F63">
        <w:rPr>
          <w:sz w:val="24"/>
          <w:szCs w:val="24"/>
        </w:rPr>
        <w:t>Corporate representatives attending the mediation shall be persons having knowledge of the case.</w:t>
      </w:r>
    </w:p>
    <w:p w:rsidR="00B62F63" w:rsidRPr="00B62F63" w:rsidRDefault="007052E5" w:rsidP="00B62F63">
      <w:pPr>
        <w:tabs>
          <w:tab w:val="num" w:pos="1080"/>
        </w:tabs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62F63" w:rsidRPr="00B62F63">
        <w:rPr>
          <w:sz w:val="24"/>
          <w:szCs w:val="24"/>
        </w:rPr>
        <w:t>.</w:t>
      </w:r>
      <w:r w:rsidR="00B62F63" w:rsidRPr="00B62F63">
        <w:rPr>
          <w:sz w:val="24"/>
          <w:szCs w:val="24"/>
        </w:rPr>
        <w:tab/>
        <w:t>All attorneys and corporate representatives</w:t>
      </w:r>
      <w:r w:rsidR="00E306DA">
        <w:rPr>
          <w:sz w:val="24"/>
          <w:szCs w:val="24"/>
        </w:rPr>
        <w:t xml:space="preserve"> attending the mediation</w:t>
      </w:r>
      <w:r w:rsidR="00B62F63" w:rsidRPr="00B62F63">
        <w:rPr>
          <w:sz w:val="24"/>
          <w:szCs w:val="24"/>
        </w:rPr>
        <w:t xml:space="preserve"> shall ascertain the extent of their authority to settle prior to the mediation.</w:t>
      </w:r>
    </w:p>
    <w:p w:rsidR="00B62F63" w:rsidRPr="00B62F63" w:rsidRDefault="007052E5" w:rsidP="00B62F63">
      <w:pPr>
        <w:tabs>
          <w:tab w:val="num" w:pos="1080"/>
        </w:tabs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62F63" w:rsidRPr="00B62F63">
        <w:rPr>
          <w:sz w:val="24"/>
          <w:szCs w:val="24"/>
        </w:rPr>
        <w:t>.</w:t>
      </w:r>
      <w:r w:rsidR="00B62F63" w:rsidRPr="00B62F63">
        <w:rPr>
          <w:sz w:val="24"/>
          <w:szCs w:val="24"/>
        </w:rPr>
        <w:tab/>
        <w:t>The parties shall equally divide and pay the mediation fee as directed by the Program prior to the mediation.</w:t>
      </w:r>
    </w:p>
    <w:p w:rsidR="00B62F63" w:rsidRPr="00B62F63" w:rsidRDefault="007052E5" w:rsidP="00B62F63">
      <w:pPr>
        <w:tabs>
          <w:tab w:val="num" w:pos="1080"/>
        </w:tabs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62F63" w:rsidRPr="00B62F63">
        <w:rPr>
          <w:sz w:val="24"/>
          <w:szCs w:val="24"/>
        </w:rPr>
        <w:t>.</w:t>
      </w:r>
      <w:r w:rsidR="00B62F63" w:rsidRPr="00B62F63">
        <w:rPr>
          <w:sz w:val="24"/>
          <w:szCs w:val="24"/>
        </w:rPr>
        <w:tab/>
        <w:t>Unless prior arrangements are made with the Mediat</w:t>
      </w:r>
      <w:r w:rsidR="00E306DA">
        <w:rPr>
          <w:sz w:val="24"/>
          <w:szCs w:val="24"/>
        </w:rPr>
        <w:t xml:space="preserve">or </w:t>
      </w:r>
      <w:r w:rsidR="00B62F63" w:rsidRPr="00B62F63">
        <w:rPr>
          <w:sz w:val="24"/>
          <w:szCs w:val="24"/>
        </w:rPr>
        <w:t xml:space="preserve">for telephone appearance, </w:t>
      </w:r>
      <w:r>
        <w:rPr>
          <w:sz w:val="24"/>
          <w:szCs w:val="24"/>
        </w:rPr>
        <w:t xml:space="preserve">the parties </w:t>
      </w:r>
      <w:r w:rsidR="00B62F63" w:rsidRPr="00B62F63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their </w:t>
      </w:r>
      <w:r w:rsidR="00B62F63" w:rsidRPr="00B62F63">
        <w:rPr>
          <w:sz w:val="24"/>
          <w:szCs w:val="24"/>
        </w:rPr>
        <w:t>counsel</w:t>
      </w:r>
      <w:r>
        <w:rPr>
          <w:sz w:val="24"/>
          <w:szCs w:val="24"/>
        </w:rPr>
        <w:t xml:space="preserve">, if any, </w:t>
      </w:r>
      <w:r w:rsidR="00B62F63" w:rsidRPr="00B62F63">
        <w:rPr>
          <w:sz w:val="24"/>
          <w:szCs w:val="24"/>
        </w:rPr>
        <w:t>shall appear for mediation in person.</w:t>
      </w:r>
      <w:r w:rsidR="00B62F63" w:rsidRPr="00B62F63">
        <w:rPr>
          <w:sz w:val="24"/>
          <w:szCs w:val="24"/>
        </w:rPr>
        <w:tab/>
      </w:r>
    </w:p>
    <w:p w:rsidR="00B62F63" w:rsidRPr="00B62F63" w:rsidRDefault="007052E5" w:rsidP="00B62F63">
      <w:pPr>
        <w:tabs>
          <w:tab w:val="num" w:pos="1080"/>
        </w:tabs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62F63" w:rsidRPr="00B62F63">
        <w:rPr>
          <w:sz w:val="24"/>
          <w:szCs w:val="24"/>
        </w:rPr>
        <w:t>.</w:t>
      </w:r>
      <w:r w:rsidR="00B62F63" w:rsidRPr="00B62F63">
        <w:rPr>
          <w:sz w:val="24"/>
          <w:szCs w:val="24"/>
        </w:rPr>
        <w:tab/>
        <w:t>The parties and their counsel, if any, shall participate in the mediation fully and in good faith.</w:t>
      </w:r>
    </w:p>
    <w:p w:rsidR="00B62F63" w:rsidRPr="00B62F63" w:rsidRDefault="007052E5" w:rsidP="00B62F63">
      <w:pPr>
        <w:tabs>
          <w:tab w:val="num" w:pos="1080"/>
        </w:tabs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62F63" w:rsidRPr="00B62F63">
        <w:rPr>
          <w:sz w:val="24"/>
          <w:szCs w:val="24"/>
        </w:rPr>
        <w:t>.</w:t>
      </w:r>
      <w:r w:rsidR="00B62F63" w:rsidRPr="00B62F63">
        <w:rPr>
          <w:sz w:val="24"/>
          <w:szCs w:val="24"/>
        </w:rPr>
        <w:tab/>
      </w:r>
      <w:r>
        <w:rPr>
          <w:sz w:val="24"/>
          <w:szCs w:val="24"/>
        </w:rPr>
        <w:t xml:space="preserve"> If the case is settled prior to mediation, t</w:t>
      </w:r>
      <w:r w:rsidR="00B62F63" w:rsidRPr="00B62F63">
        <w:rPr>
          <w:sz w:val="24"/>
          <w:szCs w:val="24"/>
        </w:rPr>
        <w:t>he parties shall promptly furnish a copy of any settlement agreement to the Program</w:t>
      </w:r>
      <w:r>
        <w:rPr>
          <w:sz w:val="24"/>
          <w:szCs w:val="24"/>
        </w:rPr>
        <w:t xml:space="preserve"> and cancel the mediation</w:t>
      </w:r>
      <w:r w:rsidR="00B62F63" w:rsidRPr="00B62F63">
        <w:rPr>
          <w:sz w:val="24"/>
          <w:szCs w:val="24"/>
        </w:rPr>
        <w:t xml:space="preserve">. </w:t>
      </w:r>
    </w:p>
    <w:p w:rsidR="00B62F63" w:rsidRPr="00B62F63" w:rsidRDefault="00B62F63" w:rsidP="00B62F63">
      <w:pPr>
        <w:tabs>
          <w:tab w:val="num" w:pos="1080"/>
        </w:tabs>
        <w:spacing w:after="120" w:line="360" w:lineRule="auto"/>
        <w:ind w:firstLine="720"/>
        <w:jc w:val="both"/>
        <w:rPr>
          <w:sz w:val="24"/>
          <w:szCs w:val="24"/>
        </w:rPr>
      </w:pPr>
      <w:r w:rsidRPr="00B62F63">
        <w:rPr>
          <w:sz w:val="24"/>
          <w:szCs w:val="24"/>
        </w:rPr>
        <w:t>1</w:t>
      </w:r>
      <w:r w:rsidR="007052E5">
        <w:rPr>
          <w:sz w:val="24"/>
          <w:szCs w:val="24"/>
        </w:rPr>
        <w:t>1</w:t>
      </w:r>
      <w:r w:rsidRPr="00B62F63">
        <w:rPr>
          <w:sz w:val="24"/>
          <w:szCs w:val="24"/>
        </w:rPr>
        <w:t>.</w:t>
      </w:r>
      <w:r w:rsidRPr="00B62F63">
        <w:rPr>
          <w:sz w:val="24"/>
          <w:szCs w:val="24"/>
        </w:rPr>
        <w:tab/>
      </w:r>
      <w:r w:rsidR="00E306DA">
        <w:rPr>
          <w:sz w:val="24"/>
          <w:szCs w:val="24"/>
        </w:rPr>
        <w:t xml:space="preserve"> </w:t>
      </w:r>
      <w:r w:rsidR="007052E5">
        <w:rPr>
          <w:sz w:val="24"/>
          <w:szCs w:val="24"/>
        </w:rPr>
        <w:t>If the case is settled at mediation, t</w:t>
      </w:r>
      <w:r w:rsidRPr="00B62F63">
        <w:rPr>
          <w:sz w:val="24"/>
          <w:szCs w:val="24"/>
        </w:rPr>
        <w:t>he parties shall file all settlement documentation within t</w:t>
      </w:r>
      <w:r w:rsidR="007052E5">
        <w:rPr>
          <w:sz w:val="24"/>
          <w:szCs w:val="24"/>
        </w:rPr>
        <w:t>en</w:t>
      </w:r>
      <w:r w:rsidRPr="00B62F63">
        <w:rPr>
          <w:sz w:val="24"/>
          <w:szCs w:val="24"/>
        </w:rPr>
        <w:t xml:space="preserve"> (</w:t>
      </w:r>
      <w:r w:rsidR="007052E5">
        <w:rPr>
          <w:sz w:val="24"/>
          <w:szCs w:val="24"/>
        </w:rPr>
        <w:t>1</w:t>
      </w:r>
      <w:r w:rsidRPr="00B62F63">
        <w:rPr>
          <w:sz w:val="24"/>
          <w:szCs w:val="24"/>
        </w:rPr>
        <w:t>0) days of the mediation.</w:t>
      </w:r>
    </w:p>
    <w:p w:rsidR="00B62F63" w:rsidRPr="00B62F63" w:rsidRDefault="00B62F63" w:rsidP="00B62F63">
      <w:pPr>
        <w:spacing w:after="120" w:line="360" w:lineRule="auto"/>
        <w:jc w:val="both"/>
        <w:rPr>
          <w:sz w:val="24"/>
          <w:szCs w:val="24"/>
        </w:rPr>
      </w:pPr>
      <w:r w:rsidRPr="00B62F63">
        <w:rPr>
          <w:sz w:val="24"/>
          <w:szCs w:val="24"/>
        </w:rPr>
        <w:tab/>
        <w:t>1</w:t>
      </w:r>
      <w:r w:rsidR="007052E5">
        <w:rPr>
          <w:sz w:val="24"/>
          <w:szCs w:val="24"/>
        </w:rPr>
        <w:t>2</w:t>
      </w:r>
      <w:r w:rsidRPr="00B62F63">
        <w:rPr>
          <w:sz w:val="24"/>
          <w:szCs w:val="24"/>
        </w:rPr>
        <w:t xml:space="preserve">. The Mediator shall promptly report to the Court whether the mediation was conducted and, if so, whether settlement </w:t>
      </w:r>
      <w:r w:rsidR="007052E5">
        <w:rPr>
          <w:sz w:val="24"/>
          <w:szCs w:val="24"/>
        </w:rPr>
        <w:t xml:space="preserve">was reached </w:t>
      </w:r>
      <w:r w:rsidRPr="00B62F63">
        <w:rPr>
          <w:sz w:val="24"/>
          <w:szCs w:val="24"/>
        </w:rPr>
        <w:t xml:space="preserve">or impasse was </w:t>
      </w:r>
      <w:r w:rsidR="007052E5">
        <w:rPr>
          <w:sz w:val="24"/>
          <w:szCs w:val="24"/>
        </w:rPr>
        <w:t xml:space="preserve">declared. </w:t>
      </w:r>
    </w:p>
    <w:p w:rsidR="009B78D5" w:rsidRPr="00B62F63" w:rsidRDefault="00B62F63" w:rsidP="00B62F63">
      <w:pPr>
        <w:spacing w:after="120" w:line="360" w:lineRule="auto"/>
        <w:jc w:val="both"/>
      </w:pPr>
      <w:r w:rsidRPr="00B62F63">
        <w:rPr>
          <w:sz w:val="24"/>
          <w:szCs w:val="24"/>
        </w:rPr>
        <w:tab/>
        <w:t>1</w:t>
      </w:r>
      <w:r w:rsidR="007052E5">
        <w:rPr>
          <w:sz w:val="24"/>
          <w:szCs w:val="24"/>
        </w:rPr>
        <w:t>3</w:t>
      </w:r>
      <w:r w:rsidRPr="00B62F63">
        <w:rPr>
          <w:sz w:val="24"/>
          <w:szCs w:val="24"/>
        </w:rPr>
        <w:t xml:space="preserve">.  Additional information regarding the Brevard Mediation Program (Civil) may be found at </w:t>
      </w:r>
      <w:hyperlink r:id="rId8" w:history="1">
        <w:r w:rsidRPr="00B62F63">
          <w:rPr>
            <w:color w:val="0563C1"/>
            <w:sz w:val="24"/>
            <w:szCs w:val="24"/>
            <w:u w:val="single"/>
          </w:rPr>
          <w:t>http://flcourts18.org/court-programs/foreclosures/brevard-mediation-civil-division/</w:t>
        </w:r>
      </w:hyperlink>
      <w:r w:rsidRPr="00B62F63">
        <w:rPr>
          <w:sz w:val="24"/>
          <w:szCs w:val="24"/>
        </w:rPr>
        <w:t>.</w:t>
      </w:r>
    </w:p>
    <w:sectPr w:rsidR="009B78D5" w:rsidRPr="00B62F63" w:rsidSect="00B62F63">
      <w:footerReference w:type="default" r:id="rId9"/>
      <w:type w:val="continuous"/>
      <w:pgSz w:w="12240" w:h="15840"/>
      <w:pgMar w:top="1305" w:right="1440" w:bottom="108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D0" w:rsidRDefault="003621D0" w:rsidP="008F4A79">
      <w:r>
        <w:separator/>
      </w:r>
    </w:p>
  </w:endnote>
  <w:endnote w:type="continuationSeparator" w:id="0">
    <w:p w:rsidR="003621D0" w:rsidRDefault="003621D0" w:rsidP="008F4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46" w:rsidRPr="008F4A79" w:rsidRDefault="00E34CEA">
    <w:pPr>
      <w:pStyle w:val="Footer"/>
      <w:jc w:val="center"/>
      <w:rPr>
        <w:sz w:val="24"/>
        <w:szCs w:val="24"/>
      </w:rPr>
    </w:pPr>
    <w:r w:rsidRPr="008F4A79">
      <w:rPr>
        <w:sz w:val="24"/>
        <w:szCs w:val="24"/>
      </w:rPr>
      <w:fldChar w:fldCharType="begin"/>
    </w:r>
    <w:r w:rsidR="00780646" w:rsidRPr="008F4A79">
      <w:rPr>
        <w:sz w:val="24"/>
        <w:szCs w:val="24"/>
      </w:rPr>
      <w:instrText xml:space="preserve"> PAGE   \* MERGEFORMAT </w:instrText>
    </w:r>
    <w:r w:rsidRPr="008F4A79">
      <w:rPr>
        <w:sz w:val="24"/>
        <w:szCs w:val="24"/>
      </w:rPr>
      <w:fldChar w:fldCharType="separate"/>
    </w:r>
    <w:r w:rsidR="007052E5">
      <w:rPr>
        <w:noProof/>
        <w:sz w:val="24"/>
        <w:szCs w:val="24"/>
      </w:rPr>
      <w:t>1</w:t>
    </w:r>
    <w:r w:rsidRPr="008F4A79">
      <w:rPr>
        <w:sz w:val="24"/>
        <w:szCs w:val="24"/>
      </w:rPr>
      <w:fldChar w:fldCharType="end"/>
    </w:r>
  </w:p>
  <w:p w:rsidR="00780646" w:rsidRDefault="007806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D0" w:rsidRDefault="003621D0" w:rsidP="008F4A79">
      <w:r>
        <w:separator/>
      </w:r>
    </w:p>
  </w:footnote>
  <w:footnote w:type="continuationSeparator" w:id="0">
    <w:p w:rsidR="003621D0" w:rsidRDefault="003621D0" w:rsidP="008F4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ECF"/>
    <w:multiLevelType w:val="hybridMultilevel"/>
    <w:tmpl w:val="73F6246C"/>
    <w:lvl w:ilvl="0" w:tplc="9EBE7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6FB09C5"/>
    <w:multiLevelType w:val="multilevel"/>
    <w:tmpl w:val="9EE8C5C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C943749"/>
    <w:multiLevelType w:val="hybridMultilevel"/>
    <w:tmpl w:val="309ADD10"/>
    <w:lvl w:ilvl="0" w:tplc="AF421E7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A31CA"/>
    <w:multiLevelType w:val="hybridMultilevel"/>
    <w:tmpl w:val="23C6CB98"/>
    <w:lvl w:ilvl="0" w:tplc="7D2C8F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0F11B70"/>
    <w:multiLevelType w:val="hybridMultilevel"/>
    <w:tmpl w:val="7F683118"/>
    <w:lvl w:ilvl="0" w:tplc="7D2C8F76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550C28F6">
      <w:start w:val="2"/>
      <w:numFmt w:val="decimal"/>
      <w:lvlText w:val="%2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9FD3C80"/>
    <w:multiLevelType w:val="hybridMultilevel"/>
    <w:tmpl w:val="B778253A"/>
    <w:lvl w:ilvl="0" w:tplc="0B7856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FA52D8"/>
    <w:multiLevelType w:val="multilevel"/>
    <w:tmpl w:val="B1EEACA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354CB5"/>
    <w:multiLevelType w:val="multilevel"/>
    <w:tmpl w:val="23C6CB9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2789653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83F258C"/>
    <w:multiLevelType w:val="multilevel"/>
    <w:tmpl w:val="9EE8C5C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AD7B5A"/>
    <w:multiLevelType w:val="hybridMultilevel"/>
    <w:tmpl w:val="F552EB2C"/>
    <w:lvl w:ilvl="0" w:tplc="80ACE9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2A3024A3"/>
    <w:multiLevelType w:val="hybridMultilevel"/>
    <w:tmpl w:val="6C92AD2E"/>
    <w:lvl w:ilvl="0" w:tplc="E09427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2046E6"/>
    <w:multiLevelType w:val="multilevel"/>
    <w:tmpl w:val="73F624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39250124"/>
    <w:multiLevelType w:val="multilevel"/>
    <w:tmpl w:val="E0269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9412024"/>
    <w:multiLevelType w:val="multilevel"/>
    <w:tmpl w:val="7ABE707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2424C"/>
    <w:multiLevelType w:val="hybridMultilevel"/>
    <w:tmpl w:val="85663F86"/>
    <w:lvl w:ilvl="0" w:tplc="4ECE95A4">
      <w:start w:val="1"/>
      <w:numFmt w:val="decimal"/>
      <w:lvlText w:val="%1."/>
      <w:lvlJc w:val="left"/>
      <w:pPr>
        <w:tabs>
          <w:tab w:val="num" w:pos="1260"/>
        </w:tabs>
        <w:ind w:left="540" w:firstLine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F2C2F40"/>
    <w:multiLevelType w:val="hybridMultilevel"/>
    <w:tmpl w:val="AEB250DE"/>
    <w:lvl w:ilvl="0" w:tplc="41B2A588">
      <w:start w:val="1"/>
      <w:numFmt w:val="upperLetter"/>
      <w:lvlText w:val="%1."/>
      <w:lvlJc w:val="left"/>
      <w:pPr>
        <w:tabs>
          <w:tab w:val="num" w:pos="1584"/>
        </w:tabs>
        <w:ind w:left="1440" w:firstLine="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59D6258"/>
    <w:multiLevelType w:val="hybridMultilevel"/>
    <w:tmpl w:val="0FD846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F267AC"/>
    <w:multiLevelType w:val="hybridMultilevel"/>
    <w:tmpl w:val="7ABE7078"/>
    <w:lvl w:ilvl="0" w:tplc="3AE02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2F22F6"/>
    <w:multiLevelType w:val="hybridMultilevel"/>
    <w:tmpl w:val="F7AC40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9A235B"/>
    <w:multiLevelType w:val="hybridMultilevel"/>
    <w:tmpl w:val="9774C646"/>
    <w:lvl w:ilvl="0" w:tplc="790E77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3022A64"/>
    <w:multiLevelType w:val="hybridMultilevel"/>
    <w:tmpl w:val="0AD85E12"/>
    <w:lvl w:ilvl="0" w:tplc="943C3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31256A"/>
    <w:multiLevelType w:val="multilevel"/>
    <w:tmpl w:val="26A4BF6A"/>
    <w:lvl w:ilvl="0">
      <w:start w:val="2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57690DEF"/>
    <w:multiLevelType w:val="multilevel"/>
    <w:tmpl w:val="DC2ABA06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A9C58EF"/>
    <w:multiLevelType w:val="multilevel"/>
    <w:tmpl w:val="C59A59AE"/>
    <w:lvl w:ilvl="0">
      <w:start w:val="1"/>
      <w:numFmt w:val="lowerLetter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5CAB525E"/>
    <w:multiLevelType w:val="hybridMultilevel"/>
    <w:tmpl w:val="5F04B8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6F0BFA"/>
    <w:multiLevelType w:val="hybridMultilevel"/>
    <w:tmpl w:val="CAE2D4E8"/>
    <w:lvl w:ilvl="0" w:tplc="7C261A0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DF667F"/>
    <w:multiLevelType w:val="hybridMultilevel"/>
    <w:tmpl w:val="E0269D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B6527C"/>
    <w:multiLevelType w:val="multilevel"/>
    <w:tmpl w:val="11985BEC"/>
    <w:lvl w:ilvl="0">
      <w:start w:val="3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9D75F1"/>
    <w:multiLevelType w:val="multilevel"/>
    <w:tmpl w:val="F552EB2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>
    <w:nsid w:val="778A2CE9"/>
    <w:multiLevelType w:val="singleLevel"/>
    <w:tmpl w:val="9ADC595E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18"/>
  </w:num>
  <w:num w:numId="8">
    <w:abstractNumId w:val="23"/>
  </w:num>
  <w:num w:numId="9">
    <w:abstractNumId w:val="24"/>
  </w:num>
  <w:num w:numId="10">
    <w:abstractNumId w:val="22"/>
  </w:num>
  <w:num w:numId="11">
    <w:abstractNumId w:val="7"/>
  </w:num>
  <w:num w:numId="12">
    <w:abstractNumId w:val="0"/>
  </w:num>
  <w:num w:numId="13">
    <w:abstractNumId w:val="20"/>
  </w:num>
  <w:num w:numId="14">
    <w:abstractNumId w:val="12"/>
  </w:num>
  <w:num w:numId="15">
    <w:abstractNumId w:val="10"/>
  </w:num>
  <w:num w:numId="16">
    <w:abstractNumId w:val="29"/>
  </w:num>
  <w:num w:numId="17">
    <w:abstractNumId w:val="28"/>
  </w:num>
  <w:num w:numId="18">
    <w:abstractNumId w:val="14"/>
  </w:num>
  <w:num w:numId="19">
    <w:abstractNumId w:val="11"/>
  </w:num>
  <w:num w:numId="20">
    <w:abstractNumId w:val="27"/>
  </w:num>
  <w:num w:numId="21">
    <w:abstractNumId w:val="6"/>
  </w:num>
  <w:num w:numId="22">
    <w:abstractNumId w:val="13"/>
  </w:num>
  <w:num w:numId="23">
    <w:abstractNumId w:val="19"/>
  </w:num>
  <w:num w:numId="24">
    <w:abstractNumId w:val="5"/>
  </w:num>
  <w:num w:numId="25">
    <w:abstractNumId w:val="21"/>
  </w:num>
  <w:num w:numId="26">
    <w:abstractNumId w:val="25"/>
  </w:num>
  <w:num w:numId="27">
    <w:abstractNumId w:val="16"/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483AF1"/>
    <w:rsid w:val="0005695B"/>
    <w:rsid w:val="000B5925"/>
    <w:rsid w:val="000C6DB4"/>
    <w:rsid w:val="000E3E93"/>
    <w:rsid w:val="0010290D"/>
    <w:rsid w:val="00112ADD"/>
    <w:rsid w:val="00154224"/>
    <w:rsid w:val="001557DD"/>
    <w:rsid w:val="00166F49"/>
    <w:rsid w:val="001854FD"/>
    <w:rsid w:val="001C47C1"/>
    <w:rsid w:val="001D690D"/>
    <w:rsid w:val="00213CB4"/>
    <w:rsid w:val="00217EFF"/>
    <w:rsid w:val="0022675C"/>
    <w:rsid w:val="00231044"/>
    <w:rsid w:val="00264F50"/>
    <w:rsid w:val="00287828"/>
    <w:rsid w:val="00313120"/>
    <w:rsid w:val="003545A3"/>
    <w:rsid w:val="003621D0"/>
    <w:rsid w:val="003827B4"/>
    <w:rsid w:val="003F04AE"/>
    <w:rsid w:val="004034EE"/>
    <w:rsid w:val="00411229"/>
    <w:rsid w:val="00416A0F"/>
    <w:rsid w:val="00437CC3"/>
    <w:rsid w:val="004431B4"/>
    <w:rsid w:val="00462F4B"/>
    <w:rsid w:val="00483AF1"/>
    <w:rsid w:val="004A59F4"/>
    <w:rsid w:val="004C030B"/>
    <w:rsid w:val="004D0F7C"/>
    <w:rsid w:val="004D5CB5"/>
    <w:rsid w:val="00601CDF"/>
    <w:rsid w:val="006079AD"/>
    <w:rsid w:val="00624F6A"/>
    <w:rsid w:val="00625D0D"/>
    <w:rsid w:val="00627257"/>
    <w:rsid w:val="00632E24"/>
    <w:rsid w:val="00635519"/>
    <w:rsid w:val="00641419"/>
    <w:rsid w:val="00644CB3"/>
    <w:rsid w:val="006560DC"/>
    <w:rsid w:val="00671442"/>
    <w:rsid w:val="006A55BF"/>
    <w:rsid w:val="006A7C5C"/>
    <w:rsid w:val="006C017E"/>
    <w:rsid w:val="007052E5"/>
    <w:rsid w:val="00765DFC"/>
    <w:rsid w:val="00780646"/>
    <w:rsid w:val="007B0C77"/>
    <w:rsid w:val="007B6868"/>
    <w:rsid w:val="00803CF2"/>
    <w:rsid w:val="00850EC0"/>
    <w:rsid w:val="008746A6"/>
    <w:rsid w:val="00883571"/>
    <w:rsid w:val="008E546A"/>
    <w:rsid w:val="008F4A79"/>
    <w:rsid w:val="0097003F"/>
    <w:rsid w:val="00972B2D"/>
    <w:rsid w:val="0098167B"/>
    <w:rsid w:val="00983FF9"/>
    <w:rsid w:val="009B78D5"/>
    <w:rsid w:val="009D7F22"/>
    <w:rsid w:val="00A001FC"/>
    <w:rsid w:val="00A07966"/>
    <w:rsid w:val="00AA5C90"/>
    <w:rsid w:val="00AA6EBF"/>
    <w:rsid w:val="00AD0F72"/>
    <w:rsid w:val="00AD40AE"/>
    <w:rsid w:val="00B62F63"/>
    <w:rsid w:val="00B768AD"/>
    <w:rsid w:val="00BB4898"/>
    <w:rsid w:val="00BF7EE8"/>
    <w:rsid w:val="00C1410C"/>
    <w:rsid w:val="00C51CEA"/>
    <w:rsid w:val="00C65575"/>
    <w:rsid w:val="00C87FF9"/>
    <w:rsid w:val="00CC7F13"/>
    <w:rsid w:val="00D02A3E"/>
    <w:rsid w:val="00D06C81"/>
    <w:rsid w:val="00D2441D"/>
    <w:rsid w:val="00D36440"/>
    <w:rsid w:val="00D44BBC"/>
    <w:rsid w:val="00D66B58"/>
    <w:rsid w:val="00DA06BD"/>
    <w:rsid w:val="00DC7E6B"/>
    <w:rsid w:val="00E1507C"/>
    <w:rsid w:val="00E306DA"/>
    <w:rsid w:val="00E34CEA"/>
    <w:rsid w:val="00E35F18"/>
    <w:rsid w:val="00E4003D"/>
    <w:rsid w:val="00E4564C"/>
    <w:rsid w:val="00E47086"/>
    <w:rsid w:val="00E53F0A"/>
    <w:rsid w:val="00E633C5"/>
    <w:rsid w:val="00E8168A"/>
    <w:rsid w:val="00EA3BE4"/>
    <w:rsid w:val="00F007B5"/>
    <w:rsid w:val="00F36AE0"/>
    <w:rsid w:val="00F62C4C"/>
    <w:rsid w:val="00F70F65"/>
    <w:rsid w:val="00F82BDD"/>
    <w:rsid w:val="00F92A58"/>
    <w:rsid w:val="00FA08C6"/>
    <w:rsid w:val="00FA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EA"/>
    <w:rPr>
      <w:sz w:val="28"/>
    </w:rPr>
  </w:style>
  <w:style w:type="paragraph" w:styleId="Heading1">
    <w:name w:val="heading 1"/>
    <w:basedOn w:val="Normal"/>
    <w:next w:val="Normal"/>
    <w:qFormat/>
    <w:rsid w:val="00C51CEA"/>
    <w:pPr>
      <w:keepNext/>
      <w:tabs>
        <w:tab w:val="left" w:leader="underscore" w:pos="10080"/>
      </w:tabs>
      <w:spacing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51CEA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51CEA"/>
    <w:pPr>
      <w:ind w:firstLine="720"/>
      <w:jc w:val="both"/>
    </w:pPr>
    <w:rPr>
      <w:sz w:val="24"/>
    </w:rPr>
  </w:style>
  <w:style w:type="paragraph" w:styleId="BodyText">
    <w:name w:val="Body Text"/>
    <w:basedOn w:val="Normal"/>
    <w:link w:val="BodyTextChar"/>
    <w:rsid w:val="00C51CEA"/>
    <w:rPr>
      <w:sz w:val="24"/>
    </w:rPr>
  </w:style>
  <w:style w:type="paragraph" w:styleId="Header">
    <w:name w:val="header"/>
    <w:basedOn w:val="Normal"/>
    <w:link w:val="HeaderChar"/>
    <w:rsid w:val="008F4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4A79"/>
    <w:rPr>
      <w:sz w:val="28"/>
    </w:rPr>
  </w:style>
  <w:style w:type="paragraph" w:styleId="Footer">
    <w:name w:val="footer"/>
    <w:basedOn w:val="Normal"/>
    <w:link w:val="FooterChar"/>
    <w:uiPriority w:val="99"/>
    <w:rsid w:val="008F4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A79"/>
    <w:rPr>
      <w:sz w:val="28"/>
    </w:rPr>
  </w:style>
  <w:style w:type="character" w:customStyle="1" w:styleId="BodyTextChar">
    <w:name w:val="Body Text Char"/>
    <w:basedOn w:val="DefaultParagraphFont"/>
    <w:link w:val="BodyText"/>
    <w:rsid w:val="00416A0F"/>
    <w:rPr>
      <w:sz w:val="24"/>
    </w:rPr>
  </w:style>
  <w:style w:type="paragraph" w:styleId="BalloonText">
    <w:name w:val="Balloon Text"/>
    <w:basedOn w:val="Normal"/>
    <w:link w:val="BalloonTextChar"/>
    <w:rsid w:val="000B5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9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59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9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0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0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96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2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9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4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0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8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65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courts18.org/court-programs/foreclosures/brevard-mediation-civil-divis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6CC1-0CFA-4E1A-A056-EFFD8FC2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COUNTY COURT OF THE</vt:lpstr>
    </vt:vector>
  </TitlesOfParts>
  <Company>Dell Computer Corporation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COUNTY COURT OF THE</dc:title>
  <dc:creator>d_silverman</dc:creator>
  <cp:lastModifiedBy>User</cp:lastModifiedBy>
  <cp:revision>2</cp:revision>
  <cp:lastPrinted>2016-06-01T16:04:00Z</cp:lastPrinted>
  <dcterms:created xsi:type="dcterms:W3CDTF">2019-01-15T05:16:00Z</dcterms:created>
  <dcterms:modified xsi:type="dcterms:W3CDTF">2019-01-15T05:16:00Z</dcterms:modified>
</cp:coreProperties>
</file>