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40483" w14:textId="77777777" w:rsidR="00797431" w:rsidRPr="00F12085" w:rsidRDefault="00797431" w:rsidP="00797431">
      <w:pPr>
        <w:jc w:val="center"/>
        <w:rPr>
          <w:rFonts w:ascii="Times New Roman" w:hAnsi="Times New Roman" w:cs="Times New Roman"/>
        </w:rPr>
      </w:pPr>
      <w:r w:rsidRPr="00F12085">
        <w:rPr>
          <w:rFonts w:ascii="Times New Roman" w:hAnsi="Times New Roman" w:cs="Times New Roman"/>
        </w:rPr>
        <w:t>Mediation Instructions</w:t>
      </w:r>
    </w:p>
    <w:p w14:paraId="2E6C1947" w14:textId="77777777" w:rsidR="00797431" w:rsidRPr="00F12085" w:rsidRDefault="00797431">
      <w:pPr>
        <w:rPr>
          <w:rFonts w:ascii="Times New Roman" w:hAnsi="Times New Roman" w:cs="Times New Roman"/>
        </w:rPr>
      </w:pPr>
      <w:r w:rsidRPr="00F12085">
        <w:rPr>
          <w:rFonts w:ascii="Times New Roman" w:hAnsi="Times New Roman" w:cs="Times New Roman"/>
        </w:rPr>
        <w:t xml:space="preserve"> 1. The mediation shall be conducted by a Mediator assigned by the Brevard Mediation Program (hereafter the “Program”). </w:t>
      </w:r>
    </w:p>
    <w:p w14:paraId="2294ECD2" w14:textId="3D4D47AF" w:rsidR="00797431" w:rsidRPr="00F12085" w:rsidRDefault="00797431">
      <w:pPr>
        <w:rPr>
          <w:rFonts w:ascii="Times New Roman" w:hAnsi="Times New Roman" w:cs="Times New Roman"/>
        </w:rPr>
      </w:pPr>
      <w:r w:rsidRPr="00F12085">
        <w:rPr>
          <w:rFonts w:ascii="Times New Roman" w:hAnsi="Times New Roman" w:cs="Times New Roman"/>
        </w:rPr>
        <w:t>2. With</w:t>
      </w:r>
      <w:r w:rsidR="00416710" w:rsidRPr="00F12085">
        <w:rPr>
          <w:rFonts w:ascii="Times New Roman" w:hAnsi="Times New Roman" w:cs="Times New Roman"/>
        </w:rPr>
        <w:t xml:space="preserve"> </w:t>
      </w:r>
      <w:r w:rsidRPr="00F12085">
        <w:rPr>
          <w:rFonts w:ascii="Times New Roman" w:hAnsi="Times New Roman" w:cs="Times New Roman"/>
        </w:rPr>
        <w:t xml:space="preserve">in 10 days from the date of the Order counsel for both parties shall contact the </w:t>
      </w:r>
      <w:r w:rsidR="00F035E5" w:rsidRPr="00F12085">
        <w:rPr>
          <w:rFonts w:ascii="Times New Roman" w:hAnsi="Times New Roman" w:cs="Times New Roman"/>
        </w:rPr>
        <w:t xml:space="preserve">Mediation </w:t>
      </w:r>
      <w:r w:rsidRPr="00F12085">
        <w:rPr>
          <w:rFonts w:ascii="Times New Roman" w:hAnsi="Times New Roman" w:cs="Times New Roman"/>
        </w:rPr>
        <w:t xml:space="preserve">Program to </w:t>
      </w:r>
      <w:r w:rsidR="00F035E5" w:rsidRPr="00F12085">
        <w:rPr>
          <w:rFonts w:ascii="Times New Roman" w:hAnsi="Times New Roman" w:cs="Times New Roman"/>
        </w:rPr>
        <w:t>schedule the telephonic mediation</w:t>
      </w:r>
      <w:r w:rsidRPr="00F12085">
        <w:rPr>
          <w:rFonts w:ascii="Times New Roman" w:hAnsi="Times New Roman" w:cs="Times New Roman"/>
        </w:rPr>
        <w:t xml:space="preserve">. </w:t>
      </w:r>
      <w:r w:rsidR="00F035E5" w:rsidRPr="00F12085">
        <w:rPr>
          <w:rFonts w:ascii="Times New Roman" w:hAnsi="Times New Roman" w:cs="Times New Roman"/>
        </w:rPr>
        <w:t xml:space="preserve"> The Mediation Program can be reached by telephone at (321</w:t>
      </w:r>
      <w:r w:rsidR="001550B5" w:rsidRPr="00F12085">
        <w:rPr>
          <w:rFonts w:ascii="Times New Roman" w:hAnsi="Times New Roman" w:cs="Times New Roman"/>
        </w:rPr>
        <w:t xml:space="preserve">) </w:t>
      </w:r>
      <w:r w:rsidR="00F035E5" w:rsidRPr="00F12085">
        <w:rPr>
          <w:rFonts w:ascii="Times New Roman" w:hAnsi="Times New Roman" w:cs="Times New Roman"/>
        </w:rPr>
        <w:t>635-5065, and by email at brevardcourtsmediation@flcourts18.org.</w:t>
      </w:r>
    </w:p>
    <w:p w14:paraId="3A55E71C" w14:textId="54E76BD7" w:rsidR="00797431" w:rsidRPr="00F12085" w:rsidRDefault="00F035E5">
      <w:pPr>
        <w:rPr>
          <w:rFonts w:ascii="Times New Roman" w:hAnsi="Times New Roman" w:cs="Times New Roman"/>
        </w:rPr>
      </w:pPr>
      <w:r w:rsidRPr="00F12085">
        <w:rPr>
          <w:rFonts w:ascii="Times New Roman" w:hAnsi="Times New Roman" w:cs="Times New Roman"/>
        </w:rPr>
        <w:t>3</w:t>
      </w:r>
      <w:r w:rsidR="00797431" w:rsidRPr="00F12085">
        <w:rPr>
          <w:rFonts w:ascii="Times New Roman" w:hAnsi="Times New Roman" w:cs="Times New Roman"/>
        </w:rPr>
        <w:t xml:space="preserve">. The mediation shall be conducted in person during </w:t>
      </w:r>
      <w:r w:rsidRPr="00F12085">
        <w:rPr>
          <w:rFonts w:ascii="Times New Roman" w:hAnsi="Times New Roman" w:cs="Times New Roman"/>
        </w:rPr>
        <w:t xml:space="preserve">Small Claims </w:t>
      </w:r>
      <w:r w:rsidR="00797431" w:rsidRPr="00F12085">
        <w:rPr>
          <w:rFonts w:ascii="Times New Roman" w:hAnsi="Times New Roman" w:cs="Times New Roman"/>
        </w:rPr>
        <w:t>Pre-trial Conference</w:t>
      </w:r>
      <w:r w:rsidRPr="00F12085">
        <w:rPr>
          <w:rFonts w:ascii="Times New Roman" w:hAnsi="Times New Roman" w:cs="Times New Roman"/>
        </w:rPr>
        <w:t xml:space="preserve"> based upon the availability of mediators</w:t>
      </w:r>
      <w:r w:rsidR="00797431" w:rsidRPr="00F12085">
        <w:rPr>
          <w:rFonts w:ascii="Times New Roman" w:hAnsi="Times New Roman" w:cs="Times New Roman"/>
        </w:rPr>
        <w:t>, or by telephone as directed by the Mediat</w:t>
      </w:r>
      <w:r w:rsidR="00B80741" w:rsidRPr="00F12085">
        <w:rPr>
          <w:rFonts w:ascii="Times New Roman" w:hAnsi="Times New Roman" w:cs="Times New Roman"/>
        </w:rPr>
        <w:t>ion office</w:t>
      </w:r>
      <w:r w:rsidR="00797431" w:rsidRPr="00F12085">
        <w:rPr>
          <w:rFonts w:ascii="Times New Roman" w:hAnsi="Times New Roman" w:cs="Times New Roman"/>
        </w:rPr>
        <w:t xml:space="preserve">. </w:t>
      </w:r>
    </w:p>
    <w:p w14:paraId="0AEFB529" w14:textId="044C7FA4" w:rsidR="00797431" w:rsidRPr="00F12085" w:rsidRDefault="00F035E5">
      <w:pPr>
        <w:rPr>
          <w:rFonts w:ascii="Times New Roman" w:hAnsi="Times New Roman" w:cs="Times New Roman"/>
        </w:rPr>
      </w:pPr>
      <w:r w:rsidRPr="00F12085">
        <w:rPr>
          <w:rFonts w:ascii="Times New Roman" w:hAnsi="Times New Roman" w:cs="Times New Roman"/>
        </w:rPr>
        <w:t>4</w:t>
      </w:r>
      <w:r w:rsidR="00797431" w:rsidRPr="00F12085">
        <w:rPr>
          <w:rFonts w:ascii="Times New Roman" w:hAnsi="Times New Roman" w:cs="Times New Roman"/>
        </w:rPr>
        <w:t xml:space="preserve">. Corporate representatives attending the mediation shall be persons having knowledge of the case. </w:t>
      </w:r>
    </w:p>
    <w:p w14:paraId="57E21749" w14:textId="1B3B69A8" w:rsidR="00797431" w:rsidRPr="00F12085" w:rsidRDefault="00F035E5">
      <w:pPr>
        <w:rPr>
          <w:rFonts w:ascii="Times New Roman" w:hAnsi="Times New Roman" w:cs="Times New Roman"/>
        </w:rPr>
      </w:pPr>
      <w:r w:rsidRPr="00F12085">
        <w:rPr>
          <w:rFonts w:ascii="Times New Roman" w:hAnsi="Times New Roman" w:cs="Times New Roman"/>
        </w:rPr>
        <w:t>5</w:t>
      </w:r>
      <w:r w:rsidR="00797431" w:rsidRPr="00F12085">
        <w:rPr>
          <w:rFonts w:ascii="Times New Roman" w:hAnsi="Times New Roman" w:cs="Times New Roman"/>
        </w:rPr>
        <w:t xml:space="preserve">. All attorneys and corporate representatives attending the mediation shall ascertain the extent of their authority to settle prior to the mediation. </w:t>
      </w:r>
    </w:p>
    <w:p w14:paraId="0FD5451D" w14:textId="2EA8C2BE" w:rsidR="00797431" w:rsidRPr="00F12085" w:rsidRDefault="00F035E5">
      <w:pPr>
        <w:rPr>
          <w:rFonts w:ascii="Times New Roman" w:hAnsi="Times New Roman" w:cs="Times New Roman"/>
        </w:rPr>
      </w:pPr>
      <w:r w:rsidRPr="00F12085">
        <w:rPr>
          <w:rFonts w:ascii="Times New Roman" w:hAnsi="Times New Roman" w:cs="Times New Roman"/>
        </w:rPr>
        <w:t>6</w:t>
      </w:r>
      <w:r w:rsidR="00797431" w:rsidRPr="00F12085">
        <w:rPr>
          <w:rFonts w:ascii="Times New Roman" w:hAnsi="Times New Roman" w:cs="Times New Roman"/>
        </w:rPr>
        <w:t xml:space="preserve">. The parties shall equally divide and pay the mediation fee as directed by the Program prior to the mediation. </w:t>
      </w:r>
    </w:p>
    <w:p w14:paraId="567EC158" w14:textId="0FCFB1B9" w:rsidR="00797431" w:rsidRPr="00F12085" w:rsidRDefault="00F035E5">
      <w:pPr>
        <w:rPr>
          <w:rFonts w:ascii="Times New Roman" w:hAnsi="Times New Roman" w:cs="Times New Roman"/>
        </w:rPr>
      </w:pPr>
      <w:r w:rsidRPr="00F12085">
        <w:rPr>
          <w:rFonts w:ascii="Times New Roman" w:hAnsi="Times New Roman" w:cs="Times New Roman"/>
        </w:rPr>
        <w:t>7</w:t>
      </w:r>
      <w:r w:rsidR="00797431" w:rsidRPr="00F12085">
        <w:rPr>
          <w:rFonts w:ascii="Times New Roman" w:hAnsi="Times New Roman" w:cs="Times New Roman"/>
        </w:rPr>
        <w:t xml:space="preserve">. The parties and their counsel, if any, shall participate in the mediation fully and in good faith. </w:t>
      </w:r>
    </w:p>
    <w:p w14:paraId="51DC3820" w14:textId="49A868B5" w:rsidR="00797431" w:rsidRPr="00F12085" w:rsidRDefault="00F035E5">
      <w:pPr>
        <w:rPr>
          <w:rFonts w:ascii="Times New Roman" w:hAnsi="Times New Roman" w:cs="Times New Roman"/>
        </w:rPr>
      </w:pPr>
      <w:r w:rsidRPr="00F12085">
        <w:rPr>
          <w:rFonts w:ascii="Times New Roman" w:hAnsi="Times New Roman" w:cs="Times New Roman"/>
        </w:rPr>
        <w:t>8</w:t>
      </w:r>
      <w:r w:rsidR="00797431" w:rsidRPr="00F12085">
        <w:rPr>
          <w:rFonts w:ascii="Times New Roman" w:hAnsi="Times New Roman" w:cs="Times New Roman"/>
        </w:rPr>
        <w:t xml:space="preserve">. If the case is settled prior to mediation, the parties shall promptly notify the Program and cancel the mediation. </w:t>
      </w:r>
    </w:p>
    <w:p w14:paraId="56696088" w14:textId="58C3E7A1" w:rsidR="003E5E8C" w:rsidRPr="00F12085" w:rsidRDefault="00F035E5">
      <w:pPr>
        <w:rPr>
          <w:rFonts w:ascii="Times New Roman" w:hAnsi="Times New Roman" w:cs="Times New Roman"/>
        </w:rPr>
      </w:pPr>
      <w:r w:rsidRPr="00F12085">
        <w:rPr>
          <w:rFonts w:ascii="Times New Roman" w:hAnsi="Times New Roman" w:cs="Times New Roman"/>
        </w:rPr>
        <w:t>9</w:t>
      </w:r>
      <w:r w:rsidR="00797431" w:rsidRPr="00F12085">
        <w:rPr>
          <w:rFonts w:ascii="Times New Roman" w:hAnsi="Times New Roman" w:cs="Times New Roman"/>
        </w:rPr>
        <w:t>. If the case is settled at mediation, the Brevard County Mediation office will file the settlement documentation after mediation has concluded.</w:t>
      </w:r>
    </w:p>
    <w:sectPr w:rsidR="003E5E8C" w:rsidRPr="00F12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31"/>
    <w:rsid w:val="000201AC"/>
    <w:rsid w:val="000E68CE"/>
    <w:rsid w:val="001550B5"/>
    <w:rsid w:val="00280901"/>
    <w:rsid w:val="003E5E8C"/>
    <w:rsid w:val="00416710"/>
    <w:rsid w:val="005F0250"/>
    <w:rsid w:val="00664E8D"/>
    <w:rsid w:val="00797431"/>
    <w:rsid w:val="00B80741"/>
    <w:rsid w:val="00CA324B"/>
    <w:rsid w:val="00F035E5"/>
    <w:rsid w:val="00F12085"/>
    <w:rsid w:val="00F2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2807D"/>
  <w15:chartTrackingRefBased/>
  <w15:docId w15:val="{9FFE5D0C-B7EE-4E32-BA59-55911093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cd9c17-9b42-4fcf-9c65-f02c33a4cb9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34EF1B2734E41BE34D104EAFAA03A" ma:contentTypeVersion="17" ma:contentTypeDescription="Create a new document." ma:contentTypeScope="" ma:versionID="0a0a5aec93a76c89353c0114ccfd1278">
  <xsd:schema xmlns:xsd="http://www.w3.org/2001/XMLSchema" xmlns:xs="http://www.w3.org/2001/XMLSchema" xmlns:p="http://schemas.microsoft.com/office/2006/metadata/properties" xmlns:ns3="62cd9c17-9b42-4fcf-9c65-f02c33a4cb9a" xmlns:ns4="953b4bd0-3d76-449e-89b6-8df90051d80e" targetNamespace="http://schemas.microsoft.com/office/2006/metadata/properties" ma:root="true" ma:fieldsID="fa843bd7f5acf608e9becc8ae1a9bede" ns3:_="" ns4:_="">
    <xsd:import namespace="62cd9c17-9b42-4fcf-9c65-f02c33a4cb9a"/>
    <xsd:import namespace="953b4bd0-3d76-449e-89b6-8df90051d8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d9c17-9b42-4fcf-9c65-f02c33a4c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b4bd0-3d76-449e-89b6-8df90051d8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2A73DB-8556-49B0-8950-E6D2987A65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1A662-95E5-4BDC-85B8-6507F90EFBB3}">
  <ds:schemaRefs>
    <ds:schemaRef ds:uri="http://schemas.microsoft.com/office/2006/metadata/properties"/>
    <ds:schemaRef ds:uri="http://schemas.microsoft.com/office/infopath/2007/PartnerControls"/>
    <ds:schemaRef ds:uri="62cd9c17-9b42-4fcf-9c65-f02c33a4cb9a"/>
  </ds:schemaRefs>
</ds:datastoreItem>
</file>

<file path=customXml/itemProps3.xml><?xml version="1.0" encoding="utf-8"?>
<ds:datastoreItem xmlns:ds="http://schemas.openxmlformats.org/officeDocument/2006/customXml" ds:itemID="{4D311D89-A95A-4043-985F-C8C1BDB40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d9c17-9b42-4fcf-9c65-f02c33a4cb9a"/>
    <ds:schemaRef ds:uri="953b4bd0-3d76-449e-89b6-8df90051d8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Cope</dc:creator>
  <cp:keywords/>
  <dc:description/>
  <cp:lastModifiedBy>Alexis Leclerc</cp:lastModifiedBy>
  <cp:revision>4</cp:revision>
  <dcterms:created xsi:type="dcterms:W3CDTF">2024-04-19T18:44:00Z</dcterms:created>
  <dcterms:modified xsi:type="dcterms:W3CDTF">2024-04-23T20:43:00Z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0x0101000FD34EF1B2734E41BE34D104EAFAA03A</vt:lpwstr>
  </property>
</Properties>
</file>